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7558fb97d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24/7 AS</w:t>
      </w:r>
    </w:p>
    <w:sectPr>
      <w:headerReference xmlns:r="http://schemas.openxmlformats.org/officeDocument/2006/relationships" w:type="default" r:id="R49791daeb8e84149"/>
      <w:footerReference xmlns:r="http://schemas.openxmlformats.org/officeDocument/2006/relationships" w:type="default" r:id="R8033167c0f7a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24/7 AS   ·   Org.nr 933 679 640   ·   Drammensveien 182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24/7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91daeb8e84149" /><Relationship Type="http://schemas.openxmlformats.org/officeDocument/2006/relationships/footer" Target="/word/footer1.xml" Id="R8033167c0f7a4fd4" /></Relationships>
</file>