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86f981c9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ÅREVIK AS</w:t>
      </w:r>
    </w:p>
    <w:sectPr>
      <w:headerReference xmlns:r="http://schemas.openxmlformats.org/officeDocument/2006/relationships" w:type="default" r:id="Rd8475b127c254c95"/>
      <w:footerReference xmlns:r="http://schemas.openxmlformats.org/officeDocument/2006/relationships" w:type="default" r:id="R9ae3cf413aff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ÅREVIK AS   ·   Org.nr 933 698 394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75b127c254c95" /><Relationship Type="http://schemas.openxmlformats.org/officeDocument/2006/relationships/footer" Target="/word/footer1.xml" Id="R9ae3cf413aff4343" /></Relationships>
</file>