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8879c96f6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SMB REGNSKAP AS</w:t>
      </w:r>
    </w:p>
    <w:sectPr>
      <w:headerReference xmlns:r="http://schemas.openxmlformats.org/officeDocument/2006/relationships" w:type="default" r:id="R5c19fa5a0d9247d5"/>
      <w:footerReference xmlns:r="http://schemas.openxmlformats.org/officeDocument/2006/relationships" w:type="default" r:id="R93bd4350da0b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SMB REGNSKAP AS   ·   Org.nr 933 809 102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9fa5a0d9247d5" /><Relationship Type="http://schemas.openxmlformats.org/officeDocument/2006/relationships/footer" Target="/word/footer1.xml" Id="R93bd4350da0b4600" /></Relationships>
</file>