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ac340db1d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M2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M2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aa14165ebe4451"/>
      <w:footerReference xmlns:r="http://schemas.openxmlformats.org/officeDocument/2006/relationships" w:type="default" r:id="R4812b1382788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a14165ebe4451" /><Relationship Type="http://schemas.openxmlformats.org/officeDocument/2006/relationships/footer" Target="/word/footer1.xml" Id="R4812b13827884336" /></Relationships>
</file>