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84b4d0dbc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MAGNE OG JAN BERGET ANLEGGSDRIFT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OG JAN BERGET ANLEGGSDRIFT AS</w:t>
      </w:r>
    </w:p>
    <w:sectPr>
      <w:headerReference xmlns:r="http://schemas.openxmlformats.org/officeDocument/2006/relationships" w:type="default" r:id="R5d44aa419be847e2"/>
      <w:footerReference xmlns:r="http://schemas.openxmlformats.org/officeDocument/2006/relationships" w:type="default" r:id="Ra258af413ab9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4aa419be847e2" /><Relationship Type="http://schemas.openxmlformats.org/officeDocument/2006/relationships/footer" Target="/word/footer1.xml" Id="Ra258af413ab94c59" /></Relationships>
</file>