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90b7885f9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ETIQ AS</w:t>
      </w:r>
    </w:p>
    <w:sectPr>
      <w:headerReference xmlns:r="http://schemas.openxmlformats.org/officeDocument/2006/relationships" w:type="default" r:id="Rdf8f01dd6d7648e2"/>
      <w:footerReference xmlns:r="http://schemas.openxmlformats.org/officeDocument/2006/relationships" w:type="default" r:id="Rb57b487dc537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ETIQ AS   ·   Org.nr 933 885 402   ·   Andersrødveien 2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f01dd6d7648e2" /><Relationship Type="http://schemas.openxmlformats.org/officeDocument/2006/relationships/footer" Target="/word/footer1.xml" Id="Rb57b487dc5374dd5" /></Relationships>
</file>