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cea64664a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ETIQ AS</w:t>
      </w:r>
    </w:p>
    <w:sectPr>
      <w:headerReference xmlns:r="http://schemas.openxmlformats.org/officeDocument/2006/relationships" w:type="default" r:id="R46db086402ae4528"/>
      <w:footerReference xmlns:r="http://schemas.openxmlformats.org/officeDocument/2006/relationships" w:type="default" r:id="Ra3ef0dcc6a7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ETIQ AS   ·   Org.nr 933 885 402   ·   Andersrødveien 2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b086402ae4528" /><Relationship Type="http://schemas.openxmlformats.org/officeDocument/2006/relationships/footer" Target="/word/footer1.xml" Id="Ra3ef0dcc6a7444b8" /></Relationships>
</file>