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6cf29ea8e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 PROSJEKT AS</w:t>
      </w:r>
    </w:p>
    <w:sectPr>
      <w:headerReference xmlns:r="http://schemas.openxmlformats.org/officeDocument/2006/relationships" w:type="default" r:id="R9458028253ed43bc"/>
      <w:footerReference xmlns:r="http://schemas.openxmlformats.org/officeDocument/2006/relationships" w:type="default" r:id="Rafec4f2cd68f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PROSJEKT AS   ·   Org.nr 933 901 637   ·   Hennumbråtan 1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8028253ed43bc" /><Relationship Type="http://schemas.openxmlformats.org/officeDocument/2006/relationships/footer" Target="/word/footer1.xml" Id="Rafec4f2cd68f4147" /></Relationships>
</file>