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b736dc08874c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NYMARK VVS AS</w:t>
      </w:r>
    </w:p>
    <w:sectPr>
      <w:headerReference xmlns:r="http://schemas.openxmlformats.org/officeDocument/2006/relationships" w:type="default" r:id="R3ad7e856b77f4aaa"/>
      <w:footerReference xmlns:r="http://schemas.openxmlformats.org/officeDocument/2006/relationships" w:type="default" r:id="R9f199d10d10c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NYMARK VVS AS   ·   Org.nr 933 916 545   ·   Næringsveien 12   ·   4323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NYMARK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7e856b77f4aaa" /><Relationship Type="http://schemas.openxmlformats.org/officeDocument/2006/relationships/footer" Target="/word/footer1.xml" Id="R9f199d10d10c47e9" /></Relationships>
</file>