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33a8db30c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ENTREPRENØR AS</w:t>
      </w:r>
    </w:p>
    <w:sectPr>
      <w:headerReference xmlns:r="http://schemas.openxmlformats.org/officeDocument/2006/relationships" w:type="default" r:id="R4e9b3d0cb0584919"/>
      <w:footerReference xmlns:r="http://schemas.openxmlformats.org/officeDocument/2006/relationships" w:type="default" r:id="Rd6e57ecfa6b8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ENTREPRENØR AS   ·   Org.nr 933 942 791   ·   Hvamsvegen 879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b3d0cb0584919" /><Relationship Type="http://schemas.openxmlformats.org/officeDocument/2006/relationships/footer" Target="/word/footer1.xml" Id="Rd6e57ecfa6b84016" /></Relationships>
</file>