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cd3f6f5d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GRANLID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Hattfjelldal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Hattfjelldal,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GRANLID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e56fdffe14131"/>
      <w:footerReference xmlns:r="http://schemas.openxmlformats.org/officeDocument/2006/relationships" w:type="default" r:id="R2b1be1df526c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GRANLID INVEST AS   ·   Org.nr 933 985 075   ·   Krutfjellveien 336   ·   8695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GRANLID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e56fdffe14131" /><Relationship Type="http://schemas.openxmlformats.org/officeDocument/2006/relationships/footer" Target="/word/footer1.xml" Id="R2b1be1df526c4026" /></Relationships>
</file>