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07df6be9d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JARLE HÅKEDAL AS</w:t>
      </w:r>
    </w:p>
    <w:sectPr>
      <w:headerReference xmlns:r="http://schemas.openxmlformats.org/officeDocument/2006/relationships" w:type="default" r:id="Rec89709628174d0a"/>
      <w:footerReference xmlns:r="http://schemas.openxmlformats.org/officeDocument/2006/relationships" w:type="default" r:id="R3534d7e3f2f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JARLE HÅKEDAL AS   ·   Org.nr 934 116 704   ·   Tollenesveien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JARLE HÅKEDAL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9709628174d0a" /><Relationship Type="http://schemas.openxmlformats.org/officeDocument/2006/relationships/footer" Target="/word/footer1.xml" Id="R3534d7e3f2f24a85" /></Relationships>
</file>