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d335fc743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9d78b89cf45f2"/>
      <w:footerReference xmlns:r="http://schemas.openxmlformats.org/officeDocument/2006/relationships" w:type="default" r:id="Rf062ea4c76d0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INT AS   ·   Org.nr 934 158 954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9d78b89cf45f2" /><Relationship Type="http://schemas.openxmlformats.org/officeDocument/2006/relationships/footer" Target="/word/footer1.xml" Id="Rf062ea4c76d04f36" /></Relationships>
</file>