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26444de62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ANFINSEN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Hareid,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ANFINSEN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44f17d6d2c44e1"/>
      <w:footerReference xmlns:r="http://schemas.openxmlformats.org/officeDocument/2006/relationships" w:type="default" r:id="R8aead8f3e184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ANFINSEN INVEST AS   ·   Org.nr 934 232 569   ·   Soffibakken 33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ANFINSEN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4f17d6d2c44e1" /><Relationship Type="http://schemas.openxmlformats.org/officeDocument/2006/relationships/footer" Target="/word/footer1.xml" Id="R8aead8f3e18443d9" /></Relationships>
</file>