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e8d0afdbc44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ALFA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 ENTREPRENØR AS</w:t>
      </w:r>
    </w:p>
    <w:sectPr>
      <w:headerReference xmlns:r="http://schemas.openxmlformats.org/officeDocument/2006/relationships" w:type="default" r:id="R1667674f842240b1"/>
      <w:footerReference xmlns:r="http://schemas.openxmlformats.org/officeDocument/2006/relationships" w:type="default" r:id="R4058870cceb4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 ENTREPRENØR AS   ·   Org.nr 934 260 031   ·   Lundaveien 63   ·   3032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7674f842240b1" /><Relationship Type="http://schemas.openxmlformats.org/officeDocument/2006/relationships/footer" Target="/word/footer1.xml" Id="R4058870cceb449b0" /></Relationships>
</file>