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7b8f9c28846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SOLEKLAR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SOLEKLAR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8211f62b5148c8"/>
      <w:footerReference xmlns:r="http://schemas.openxmlformats.org/officeDocument/2006/relationships" w:type="default" r:id="R1614bbebffb5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SOLEKLAR INVEST AS   ·   Org.nr 934 283 473   ·   Per Lassons vei 20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SOLEKLAR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211f62b5148c8" /><Relationship Type="http://schemas.openxmlformats.org/officeDocument/2006/relationships/footer" Target="/word/footer1.xml" Id="R1614bbebffb54ae6" /></Relationships>
</file>