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769a5890149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CIFRA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CIFRA AS</w:t>
      </w:r>
    </w:p>
    <w:sectPr>
      <w:headerReference xmlns:r="http://schemas.openxmlformats.org/officeDocument/2006/relationships" w:type="default" r:id="R21c034b75dbf47be"/>
      <w:footerReference xmlns:r="http://schemas.openxmlformats.org/officeDocument/2006/relationships" w:type="default" r:id="Recc5a568518b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CIFRA AS   ·   Org.nr 934 316 819   ·   Langgata 11A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CIFRA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034b75dbf47be" /><Relationship Type="http://schemas.openxmlformats.org/officeDocument/2006/relationships/footer" Target="/word/footer1.xml" Id="Recc5a568518b4396" /></Relationships>
</file>