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fc150e3bdd47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ANLEGGSGARTNER J. BARLUND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ANLEGGSGARTNER J. BARLUND AS</w:t>
      </w:r>
    </w:p>
    <w:sectPr>
      <w:headerReference xmlns:r="http://schemas.openxmlformats.org/officeDocument/2006/relationships" w:type="default" r:id="R8896d739bd054f18"/>
      <w:footerReference xmlns:r="http://schemas.openxmlformats.org/officeDocument/2006/relationships" w:type="default" r:id="R598976d1941742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ANLEGGSGARTNER J. BARLUND AS   ·   Org.nr 934 340 299   ·   Hagevegen 13B   ·   2613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ANLEGGSGARTNER J. BARLUND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96d739bd054f18" /><Relationship Type="http://schemas.openxmlformats.org/officeDocument/2006/relationships/footer" Target="/word/footer1.xml" Id="R598976d19417424c" /></Relationships>
</file>