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6183ac02d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HEGGELUND &amp; KOXVOLD AS</w:t>
      </w:r>
    </w:p>
    <w:sectPr>
      <w:headerReference xmlns:r="http://schemas.openxmlformats.org/officeDocument/2006/relationships" w:type="default" r:id="R20155921550d4d68"/>
      <w:footerReference xmlns:r="http://schemas.openxmlformats.org/officeDocument/2006/relationships" w:type="default" r:id="R3cf15a12e66e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HEGGELUND &amp; KOXVOLD AS   ·   Org.nr 934 387 651   ·   Drammensveien 130   ·   0277 OSLO   ·   Tlf. 22 12 36 00   ·   hk@hkark.no   ·   www.heggelund-koxvold.no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HEGGELUND &amp; KOXVOLD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55921550d4d68" /><Relationship Type="http://schemas.openxmlformats.org/officeDocument/2006/relationships/footer" Target="/word/footer1.xml" Id="R3cf15a12e66e435d" /></Relationships>
</file>