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7f980a9ad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fbd3c504a4e32"/>
      <w:footerReference xmlns:r="http://schemas.openxmlformats.org/officeDocument/2006/relationships" w:type="default" r:id="R8323bb48914f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ANDERSSEN INVEST AS   ·   Org.nr 934 391 594   ·   Henrik Ourens veg 15   ·   7069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fbd3c504a4e32" /><Relationship Type="http://schemas.openxmlformats.org/officeDocument/2006/relationships/footer" Target="/word/footer1.xml" Id="R8323bb48914f4901" /></Relationships>
</file>