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d9c24f32a4a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HILLER INVEST II AS</w:t>
      </w:r>
    </w:p>
    <w:sectPr>
      <w:headerReference xmlns:r="http://schemas.openxmlformats.org/officeDocument/2006/relationships" w:type="default" r:id="R21dde2b4d3f8478b"/>
      <w:footerReference xmlns:r="http://schemas.openxmlformats.org/officeDocument/2006/relationships" w:type="default" r:id="R2a2fc8277954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HILLER INVEST II AS   ·   Org.nr 934 409 663   ·   Jektløpet 16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de2b4d3f8478b" /><Relationship Type="http://schemas.openxmlformats.org/officeDocument/2006/relationships/footer" Target="/word/footer1.xml" Id="R2a2fc8277954436a" /></Relationships>
</file>