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dd53bf288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DRAMMEN AS</w:t>
      </w:r>
    </w:p>
    <w:sectPr>
      <w:headerReference xmlns:r="http://schemas.openxmlformats.org/officeDocument/2006/relationships" w:type="default" r:id="Rd3c7c84008974963"/>
      <w:footerReference xmlns:r="http://schemas.openxmlformats.org/officeDocument/2006/relationships" w:type="default" r:id="R4cd2774deabd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DRAMMEN AS   ·   Org.nr 934 412 249   ·   Ingvald Ludvigsens gate 21A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7c84008974963" /><Relationship Type="http://schemas.openxmlformats.org/officeDocument/2006/relationships/footer" Target="/word/footer1.xml" Id="R4cd2774deabd4eef" /></Relationships>
</file>