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0c7edcc53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PERLOCK HOLDING AS</w:t>
      </w:r>
    </w:p>
    <w:sectPr>
      <w:headerReference xmlns:r="http://schemas.openxmlformats.org/officeDocument/2006/relationships" w:type="default" r:id="Rebc083622bdd4db7"/>
      <w:footerReference xmlns:r="http://schemas.openxmlformats.org/officeDocument/2006/relationships" w:type="default" r:id="R086c3b8a2d6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PERLOCK HOLDING AS   ·   Org.nr 934 473 337   ·   Oscar Wistings gate 32A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PERLOCK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083622bdd4db7" /><Relationship Type="http://schemas.openxmlformats.org/officeDocument/2006/relationships/footer" Target="/word/footer1.xml" Id="R086c3b8a2d66435a" /></Relationships>
</file>