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ba5f0fdc4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FLOVILD ELEKTRO AS</w:t>
      </w:r>
    </w:p>
    <w:sectPr>
      <w:headerReference xmlns:r="http://schemas.openxmlformats.org/officeDocument/2006/relationships" w:type="default" r:id="R58c42ec79d0e4e2f"/>
      <w:footerReference xmlns:r="http://schemas.openxmlformats.org/officeDocument/2006/relationships" w:type="default" r:id="R8520a11ad623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FLOVILD ELEKTRO AS   ·   Org.nr 934 535 545   ·   Nils Hansens vei 2A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FLOVILD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42ec79d0e4e2f" /><Relationship Type="http://schemas.openxmlformats.org/officeDocument/2006/relationships/footer" Target="/word/footer1.xml" Id="R8520a11ad623442b" /></Relationships>
</file>