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3c0f2d98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VESTVENT INNEKLIMA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VESTVENT INNEKLIMA AS</w:t>
      </w:r>
    </w:p>
    <w:sectPr>
      <w:headerReference xmlns:r="http://schemas.openxmlformats.org/officeDocument/2006/relationships" w:type="default" r:id="R7f8db5649b794502"/>
      <w:footerReference xmlns:r="http://schemas.openxmlformats.org/officeDocument/2006/relationships" w:type="default" r:id="R1a3c2289ade8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VESTVENT INNEKLIMA AS   ·   Org.nr 934 539 281   ·  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VESTVENT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db5649b794502" /><Relationship Type="http://schemas.openxmlformats.org/officeDocument/2006/relationships/footer" Target="/word/footer1.xml" Id="R1a3c2289ade843e9" /></Relationships>
</file>