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7fb1ab01a343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SINKADUCE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SINKADUCE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161ad031014670"/>
      <w:footerReference xmlns:r="http://schemas.openxmlformats.org/officeDocument/2006/relationships" w:type="default" r:id="R87db676bea1549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SINKADUCE INVEST AS   ·   Org.nr 934 592 719   ·   c/o John-Ove Sinkaberg, Smedvikvegen 28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SINKADUCE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161ad031014670" /><Relationship Type="http://schemas.openxmlformats.org/officeDocument/2006/relationships/footer" Target="/word/footer1.xml" Id="R87db676bea1549b9" /></Relationships>
</file>