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49ec84075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HEISAN AS</w:t>
      </w:r>
    </w:p>
    <w:sectPr>
      <w:headerReference xmlns:r="http://schemas.openxmlformats.org/officeDocument/2006/relationships" w:type="default" r:id="R48f9723732b74b8a"/>
      <w:footerReference xmlns:r="http://schemas.openxmlformats.org/officeDocument/2006/relationships" w:type="default" r:id="Ra7081dd9a982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9723732b74b8a" /><Relationship Type="http://schemas.openxmlformats.org/officeDocument/2006/relationships/footer" Target="/word/footer1.xml" Id="Ra7081dd9a9824364" /></Relationships>
</file>