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fa947fc724c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86e09fcd924fd5"/>
      <w:footerReference xmlns:r="http://schemas.openxmlformats.org/officeDocument/2006/relationships" w:type="default" r:id="R1a5cae0d9f44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HELGESTAD INVEST AS   ·   Org.nr 934 815 939   ·   Nustadveien 54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6e09fcd924fd5" /><Relationship Type="http://schemas.openxmlformats.org/officeDocument/2006/relationships/footer" Target="/word/footer1.xml" Id="R1a5cae0d9f444658" /></Relationships>
</file>