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d99ffa42c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ABEL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ABEL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51a6e3d9f4eaa"/>
      <w:footerReference xmlns:r="http://schemas.openxmlformats.org/officeDocument/2006/relationships" w:type="default" r:id="R96a0adcb76ed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 ARKITEKTER AS   ·   Org.nr 934 840 755   ·   Lise Maries vei 20A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51a6e3d9f4eaa" /><Relationship Type="http://schemas.openxmlformats.org/officeDocument/2006/relationships/footer" Target="/word/footer1.xml" Id="R96a0adcb76ed44fa" /></Relationships>
</file>