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a62915e5d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RØR AS</w:t>
      </w:r>
    </w:p>
    <w:sectPr>
      <w:headerReference xmlns:r="http://schemas.openxmlformats.org/officeDocument/2006/relationships" w:type="default" r:id="R3de16240c5cd4c47"/>
      <w:footerReference xmlns:r="http://schemas.openxmlformats.org/officeDocument/2006/relationships" w:type="default" r:id="R57b6a7d46651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RØR AS   ·   Org.nr 934 845 870   ·   Orelund 2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16240c5cd4c47" /><Relationship Type="http://schemas.openxmlformats.org/officeDocument/2006/relationships/footer" Target="/word/footer1.xml" Id="R57b6a7d4665148ee" /></Relationships>
</file>