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1de5729d6447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RØR AS</w:t>
      </w:r>
    </w:p>
    <w:sectPr>
      <w:headerReference xmlns:r="http://schemas.openxmlformats.org/officeDocument/2006/relationships" w:type="default" r:id="R1de0bb0c889746f2"/>
      <w:footerReference xmlns:r="http://schemas.openxmlformats.org/officeDocument/2006/relationships" w:type="default" r:id="R97988b8dc7be49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RØR AS   ·   Org.nr 934 845 870   ·   Orelund 2   ·   3216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e0bb0c889746f2" /><Relationship Type="http://schemas.openxmlformats.org/officeDocument/2006/relationships/footer" Target="/word/footer1.xml" Id="R97988b8dc7be4947" /></Relationships>
</file>