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7e9249fde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d37a8fced4cf9"/>
      <w:footerReference xmlns:r="http://schemas.openxmlformats.org/officeDocument/2006/relationships" w:type="default" r:id="Rbf497c7f1757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 HOLDING AS   ·   Org.nr 935 071 186   ·   Øvre Stormyra 11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d37a8fced4cf9" /><Relationship Type="http://schemas.openxmlformats.org/officeDocument/2006/relationships/footer" Target="/word/footer1.xml" Id="Rbf497c7f17574b64" /></Relationships>
</file>