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ea419105e4c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WILTERSEN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WILTERSEN INVEST AS</w:t>
      </w:r>
    </w:p>
    <w:sectPr>
      <w:headerReference xmlns:r="http://schemas.openxmlformats.org/officeDocument/2006/relationships" w:type="default" r:id="R7d51da5af3e84201"/>
      <w:footerReference xmlns:r="http://schemas.openxmlformats.org/officeDocument/2006/relationships" w:type="default" r:id="Rc1f5b33ff44b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WILTERSEN INVEST AS   ·   Org.nr 935 174 368   ·   Mellomenga 40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WILTERSEN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1da5af3e84201" /><Relationship Type="http://schemas.openxmlformats.org/officeDocument/2006/relationships/footer" Target="/word/footer1.xml" Id="Rc1f5b33ff44b4285" /></Relationships>
</file>