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d4c08c428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KYTHE AS</w:t>
      </w:r>
    </w:p>
    <w:sectPr>
      <w:headerReference xmlns:r="http://schemas.openxmlformats.org/officeDocument/2006/relationships" w:type="default" r:id="R6c4842265e0f4bbe"/>
      <w:footerReference xmlns:r="http://schemas.openxmlformats.org/officeDocument/2006/relationships" w:type="default" r:id="Ra75193af93fe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KYTHE AS   ·   Org.nr 935 252 601   ·   Melsvegen 7   ·   5710 SKULESTADMO   ·   Tlf. 56511973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KYTHE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842265e0f4bbe" /><Relationship Type="http://schemas.openxmlformats.org/officeDocument/2006/relationships/footer" Target="/word/footer1.xml" Id="Ra75193af93fe4f1d" /></Relationships>
</file>