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872739a83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KYTHE AS</w:t>
      </w:r>
    </w:p>
    <w:sectPr>
      <w:headerReference xmlns:r="http://schemas.openxmlformats.org/officeDocument/2006/relationships" w:type="default" r:id="R390e9ec97bee44f5"/>
      <w:footerReference xmlns:r="http://schemas.openxmlformats.org/officeDocument/2006/relationships" w:type="default" r:id="R01638cbf6120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KYTHE AS   ·   Org.nr 935 252 601   ·   Melsvegen 7   ·   5710 SKULESTADMO   ·   Tlf. 56511973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KYTHE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e9ec97bee44f5" /><Relationship Type="http://schemas.openxmlformats.org/officeDocument/2006/relationships/footer" Target="/word/footer1.xml" Id="R01638cbf612045dc" /></Relationships>
</file>