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a9ecd0f04b4e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Svelvik,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ASADO AS</w:t>
      </w:r>
    </w:p>
    <w:sectPr>
      <w:headerReference xmlns:r="http://schemas.openxmlformats.org/officeDocument/2006/relationships" w:type="default" r:id="Rb7f57e148c574ebc"/>
      <w:footerReference xmlns:r="http://schemas.openxmlformats.org/officeDocument/2006/relationships" w:type="default" r:id="R6bc920bd616b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ASADO AS   ·   Org.nr 935 271 533   ·   Storgaten 53   ·   3060 SVELVIK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ASADO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f57e148c574ebc" /><Relationship Type="http://schemas.openxmlformats.org/officeDocument/2006/relationships/footer" Target="/word/footer1.xml" Id="R6bc920bd616b48bb" /></Relationships>
</file>