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58b2552a241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MYRULL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MYRULL AS</w:t>
      </w:r>
    </w:p>
    <w:sectPr>
      <w:headerReference xmlns:r="http://schemas.openxmlformats.org/officeDocument/2006/relationships" w:type="default" r:id="Rfcebe0c2b397448e"/>
      <w:footerReference xmlns:r="http://schemas.openxmlformats.org/officeDocument/2006/relationships" w:type="default" r:id="R6fdd2f8261ed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MYRULL AS   ·   Org.nr 935 373 255   ·   Haugstenveien 17   ·   1637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MYRULL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be0c2b397448e" /><Relationship Type="http://schemas.openxmlformats.org/officeDocument/2006/relationships/footer" Target="/word/footer1.xml" Id="R6fdd2f8261ed42f7" /></Relationships>
</file>