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57729f4ed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AKERSHUS REGNSKAP AS, org.nr 935 431 921,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REGNSKAP AS</w:t>
      </w:r>
    </w:p>
    <w:sectPr>
      <w:headerReference xmlns:r="http://schemas.openxmlformats.org/officeDocument/2006/relationships" w:type="default" r:id="R4bf87f684f854e59"/>
      <w:footerReference xmlns:r="http://schemas.openxmlformats.org/officeDocument/2006/relationships" w:type="default" r:id="R781936b40f55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REGNSKAP AS   ·   Org.nr 935 431 921   ·   Industrivegen 23B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87f684f854e59" /><Relationship Type="http://schemas.openxmlformats.org/officeDocument/2006/relationships/footer" Target="/word/footer1.xml" Id="R781936b40f554be3" /></Relationships>
</file>