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3a8b84d77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EMV AVLØP OG RØR AS</w:t>
      </w:r>
    </w:p>
    <w:sectPr>
      <w:headerReference xmlns:r="http://schemas.openxmlformats.org/officeDocument/2006/relationships" w:type="default" r:id="R1219c1363365424a"/>
      <w:footerReference xmlns:r="http://schemas.openxmlformats.org/officeDocument/2006/relationships" w:type="default" r:id="R0c95b4e177ad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EMV AVLØP OG RØR AS   ·   Org.nr 935 481 457   ·   Ringvoll Senter 4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EMV AVLØP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c1363365424a" /><Relationship Type="http://schemas.openxmlformats.org/officeDocument/2006/relationships/footer" Target="/word/footer1.xml" Id="R0c95b4e177ad4b0d" /></Relationships>
</file>