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33a5a9153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Frei,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FLATSETØY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FLATSETØY MASKIN AS</w:t>
      </w:r>
    </w:p>
    <w:sectPr>
      <w:headerReference xmlns:r="http://schemas.openxmlformats.org/officeDocument/2006/relationships" w:type="default" r:id="Rc3fd233ca2a44603"/>
      <w:footerReference xmlns:r="http://schemas.openxmlformats.org/officeDocument/2006/relationships" w:type="default" r:id="Rd119cab78bfb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FLATSETØY MASKIN AS   ·   Org.nr 935 603 412   ·   Hassellia 8   ·   6523 FREI   ·   post@flatsetoymaskin.no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FLATSETØY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d233ca2a44603" /><Relationship Type="http://schemas.openxmlformats.org/officeDocument/2006/relationships/footer" Target="/word/footer1.xml" Id="Rd119cab78bfb4be0" /></Relationships>
</file>