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d900ea214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ANJORO AS</w:t>
      </w:r>
    </w:p>
    <w:sectPr>
      <w:headerReference xmlns:r="http://schemas.openxmlformats.org/officeDocument/2006/relationships" w:type="default" r:id="Rd58da4fb78f846f8"/>
      <w:footerReference xmlns:r="http://schemas.openxmlformats.org/officeDocument/2006/relationships" w:type="default" r:id="Rba9f2890d568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ANJORO AS   ·   Org.nr 935 632 013   ·   Sorgenfrigata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ANJORO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da4fb78f846f8" /><Relationship Type="http://schemas.openxmlformats.org/officeDocument/2006/relationships/footer" Target="/word/footer1.xml" Id="Rba9f2890d5684c58" /></Relationships>
</file>