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5ecd410cd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REGNSKAP AS</w:t>
      </w:r>
    </w:p>
    <w:sectPr>
      <w:headerReference xmlns:r="http://schemas.openxmlformats.org/officeDocument/2006/relationships" w:type="default" r:id="Rb59bb56618c04d18"/>
      <w:footerReference xmlns:r="http://schemas.openxmlformats.org/officeDocument/2006/relationships" w:type="default" r:id="R6c7df4833791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REGNSKAP AS   ·   Org.nr 935 704 804   ·   Orkdalsveien 463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bb56618c04d18" /><Relationship Type="http://schemas.openxmlformats.org/officeDocument/2006/relationships/footer" Target="/word/footer1.xml" Id="R6c7df48337914a7f" /></Relationships>
</file>