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48f5ee35d4f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Fannrem,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 REGNSKAP AS</w:t>
      </w:r>
    </w:p>
    <w:sectPr>
      <w:headerReference xmlns:r="http://schemas.openxmlformats.org/officeDocument/2006/relationships" w:type="default" r:id="R06a011e0e0824f67"/>
      <w:footerReference xmlns:r="http://schemas.openxmlformats.org/officeDocument/2006/relationships" w:type="default" r:id="R38ea253fbc88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 REGNSKAP AS   ·   Org.nr 935 704 804   ·   Orkdalsveien 463   ·   7320 FANNREM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011e0e0824f67" /><Relationship Type="http://schemas.openxmlformats.org/officeDocument/2006/relationships/footer" Target="/word/footer1.xml" Id="R38ea253fbc8849e3" /></Relationships>
</file>