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c66b032ef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 PEISEN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 PEISEN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609b0532f47e6"/>
      <w:footerReference xmlns:r="http://schemas.openxmlformats.org/officeDocument/2006/relationships" w:type="default" r:id="R59260be8e9fb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 PEISEN AS   ·   Org.nr 935 745 128   ·   Grevlingveien 2J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 PEISEN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609b0532f47e6" /><Relationship Type="http://schemas.openxmlformats.org/officeDocument/2006/relationships/footer" Target="/word/footer1.xml" Id="R59260be8e9fb4d25" /></Relationships>
</file>