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ae8749b10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a08f1f9f04f60"/>
      <w:footerReference xmlns:r="http://schemas.openxmlformats.org/officeDocument/2006/relationships" w:type="default" r:id="R4d76c6914e5b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BEACH INVEST AS   ·   Org.nr 935 745 780   ·   Ridderkleiva 71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a08f1f9f04f60" /><Relationship Type="http://schemas.openxmlformats.org/officeDocument/2006/relationships/footer" Target="/word/footer1.xml" Id="R4d76c6914e5b41ed" /></Relationships>
</file>