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ac345e2a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TEICHMANN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TEICHMANN INVEST AS</w:t>
      </w:r>
    </w:p>
    <w:sectPr>
      <w:headerReference xmlns:r="http://schemas.openxmlformats.org/officeDocument/2006/relationships" w:type="default" r:id="R2996dc8016394e75"/>
      <w:footerReference xmlns:r="http://schemas.openxmlformats.org/officeDocument/2006/relationships" w:type="default" r:id="R1916edb63dcc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TEICHMANN INVEST AS   ·   Org.nr 935 746 671   ·   Solveien 125B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TEICHMANN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dc8016394e75" /><Relationship Type="http://schemas.openxmlformats.org/officeDocument/2006/relationships/footer" Target="/word/footer1.xml" Id="R1916edb63dcc449a" /></Relationships>
</file>