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1f1f2ad9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LBH 08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LBH 08 INVEST AS</w:t>
      </w:r>
    </w:p>
    <w:sectPr>
      <w:headerReference xmlns:r="http://schemas.openxmlformats.org/officeDocument/2006/relationships" w:type="default" r:id="Rc8cc656278a84b1e"/>
      <w:footerReference xmlns:r="http://schemas.openxmlformats.org/officeDocument/2006/relationships" w:type="default" r:id="R2c294ddc06f1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c656278a84b1e" /><Relationship Type="http://schemas.openxmlformats.org/officeDocument/2006/relationships/footer" Target="/word/footer1.xml" Id="R2c294ddc06f1442d" /></Relationships>
</file>