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4634c8adf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MAT BUTIKK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MAT BUTIKK AS</w:t>
      </w:r>
    </w:p>
    <w:sectPr>
      <w:headerReference xmlns:r="http://schemas.openxmlformats.org/officeDocument/2006/relationships" w:type="default" r:id="Rb7e6af8e1d634a70"/>
      <w:footerReference xmlns:r="http://schemas.openxmlformats.org/officeDocument/2006/relationships" w:type="default" r:id="R53b5bc91d0e4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MAT BUTIKK AS   ·   Org.nr 935 858 925   ·   Vangsgata 20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MAT BUTIKK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6af8e1d634a70" /><Relationship Type="http://schemas.openxmlformats.org/officeDocument/2006/relationships/footer" Target="/word/footer1.xml" Id="R53b5bc91d0e4489a" /></Relationships>
</file>