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61ecec761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SOLBYEN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SOLBYEN ANLEGG AS</w:t>
      </w:r>
    </w:p>
    <w:sectPr>
      <w:headerReference xmlns:r="http://schemas.openxmlformats.org/officeDocument/2006/relationships" w:type="default" r:id="Raa6ad38c35cc4845"/>
      <w:footerReference xmlns:r="http://schemas.openxmlformats.org/officeDocument/2006/relationships" w:type="default" r:id="R403a0ce89686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ad38c35cc4845" /><Relationship Type="http://schemas.openxmlformats.org/officeDocument/2006/relationships/footer" Target="/word/footer1.xml" Id="R403a0ce89686465d" /></Relationships>
</file>