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aef0cd81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SOLBYEN ANLEGG AS</w:t>
      </w:r>
    </w:p>
    <w:sectPr>
      <w:headerReference xmlns:r="http://schemas.openxmlformats.org/officeDocument/2006/relationships" w:type="default" r:id="R265c1ba0bb1240e1"/>
      <w:footerReference xmlns:r="http://schemas.openxmlformats.org/officeDocument/2006/relationships" w:type="default" r:id="R1da09a18ea2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c1ba0bb1240e1" /><Relationship Type="http://schemas.openxmlformats.org/officeDocument/2006/relationships/footer" Target="/word/footer1.xml" Id="R1da09a18ea234ed1" /></Relationships>
</file>